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4605.xml.htm"/>
      <w:bookmarkStart w:id="1" w:name="kswkform4_17859646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Bonnafe Katherine Diane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SOUTH FAIRFAX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ALEXANDRIA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Burke &amp; Herbert Financial Services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73.6547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Rucker, as Attorney-in-Fact for Katherine D. Bonnafe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4513" TargetMode="External"/><Relationship Id="rId5" Type="http://schemas.openxmlformats.org/officeDocument/2006/relationships/hyperlink" Target="http://www.sec.gov/cgi-bin/browse-edgar?action=getcompany&amp;CIK=00019643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3111</Characters>
  <CharactersWithSpaces>3614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