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5864848.xml.htm"/>
      <w:bookmarkStart w:id="1" w:name="kswkform4_178586484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George Georgette R.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 SOUTH FAIRFAX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ALEXANDRIA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22314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Burke &amp; Herbert Financial Services Corp.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BHRB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985"/>
        <w:gridCol w:w="925"/>
        <w:gridCol w:w="794"/>
        <w:gridCol w:w="614"/>
        <w:gridCol w:w="342"/>
        <w:gridCol w:w="814"/>
        <w:gridCol w:w="422"/>
        <w:gridCol w:w="950"/>
        <w:gridCol w:w="1118"/>
        <w:gridCol w:w="969"/>
        <w:gridCol w:w="127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19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8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1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2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19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1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98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1,000</w:t>
            </w:r>
          </w:p>
        </w:tc>
        <w:tc>
          <w:tcPr>
            <w:tcW w:w="4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73.6676</w:t>
            </w:r>
          </w:p>
        </w:tc>
        <w:tc>
          <w:tcPr>
            <w:tcW w:w="11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38,321</w:t>
            </w:r>
          </w:p>
        </w:tc>
        <w:tc>
          <w:tcPr>
            <w:tcW w:w="9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LeRoy M. Rashid 1996 Irrevocable Trust Family Fund</w:t>
            </w:r>
          </w:p>
        </w:tc>
      </w:tr>
      <w:tr>
        <w:trPr/>
        <w:tc>
          <w:tcPr>
            <w:tcW w:w="198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22,971</w:t>
            </w:r>
          </w:p>
        </w:tc>
        <w:tc>
          <w:tcPr>
            <w:tcW w:w="9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8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1,971</w:t>
            </w:r>
          </w:p>
        </w:tc>
        <w:tc>
          <w:tcPr>
            <w:tcW w:w="9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Catherine V. George Revocable Trust</w:t>
            </w:r>
          </w:p>
        </w:tc>
      </w:tr>
      <w:tr>
        <w:trPr/>
        <w:tc>
          <w:tcPr>
            <w:tcW w:w="198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9,696</w:t>
            </w:r>
          </w:p>
        </w:tc>
        <w:tc>
          <w:tcPr>
            <w:tcW w:w="9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Sellaro Enterprises, Inc.</w:t>
            </w:r>
          </w:p>
        </w:tc>
      </w:tr>
      <w:tr>
        <w:trPr/>
        <w:tc>
          <w:tcPr>
            <w:tcW w:w="198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21,032</w:t>
            </w:r>
          </w:p>
        </w:tc>
        <w:tc>
          <w:tcPr>
            <w:tcW w:w="9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401(k) Plan FBO Spouse</w:t>
            </w:r>
          </w:p>
        </w:tc>
      </w:tr>
      <w:tr>
        <w:trPr/>
        <w:tc>
          <w:tcPr>
            <w:tcW w:w="19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38,722</w:t>
            </w:r>
          </w:p>
        </w:tc>
        <w:tc>
          <w:tcPr>
            <w:tcW w:w="9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George Brothers Investment Partnership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Matthew Rucker, as Attorney-in-Fact for Georgette R. George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86521" TargetMode="External"/><Relationship Id="rId5" Type="http://schemas.openxmlformats.org/officeDocument/2006/relationships/hyperlink" Target="http://www.sec.gov/cgi-bin/browse-edgar?action=getcompany&amp;CIK=000196433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617</Words>
  <Characters>3354</Characters>
  <CharactersWithSpaces>3885</CharactersWithSpaces>
  <Paragraphs>114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